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864EE" w:rsidRDefault="004D18BE" w:rsidP="009D5BB4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9D5BB4">
        <w:rPr>
          <w:rFonts w:ascii="Arial" w:hAnsi="Arial" w:cs="Arial"/>
          <w:b/>
          <w:sz w:val="32"/>
        </w:rPr>
        <w:t>ruction Sheet for the Candidate</w:t>
      </w:r>
      <w:r w:rsidR="002864EE">
        <w:rPr>
          <w:rFonts w:ascii="Arial" w:hAnsi="Arial" w:cs="Arial"/>
          <w:sz w:val="32"/>
        </w:rPr>
        <w:tab/>
      </w:r>
    </w:p>
    <w:tbl>
      <w:tblPr>
        <w:tblStyle w:val="TableGrid"/>
        <w:tblpPr w:leftFromText="180" w:rightFromText="180" w:vertAnchor="text" w:horzAnchor="margin" w:tblpX="108" w:tblpY="147"/>
        <w:tblW w:w="9198" w:type="dxa"/>
        <w:tblLayout w:type="fixed"/>
        <w:tblLook w:val="04A0"/>
      </w:tblPr>
      <w:tblGrid>
        <w:gridCol w:w="1809"/>
        <w:gridCol w:w="7389"/>
      </w:tblGrid>
      <w:tr w:rsidR="00D3033E" w:rsidRPr="00206480" w:rsidTr="009D5BB4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389" w:type="dxa"/>
            <w:vAlign w:val="center"/>
          </w:tcPr>
          <w:p w:rsidR="00910EBC" w:rsidRPr="009D5BB4" w:rsidRDefault="00910EBC" w:rsidP="009D5BB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National Vocational Certificate Level 2 in Instrumentation Technology</w:t>
            </w:r>
          </w:p>
        </w:tc>
      </w:tr>
      <w:tr w:rsidR="00D3033E" w:rsidRPr="00206480" w:rsidTr="009D5BB4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389" w:type="dxa"/>
            <w:vAlign w:val="center"/>
          </w:tcPr>
          <w:p w:rsidR="00D3033E" w:rsidRPr="009D5BB4" w:rsidRDefault="005357D3" w:rsidP="00CE199B">
            <w:pPr>
              <w:rPr>
                <w:rFonts w:ascii="Arial" w:hAnsi="Arial" w:cs="Arial"/>
                <w:b/>
              </w:rPr>
            </w:pPr>
            <w:r w:rsidRPr="009D5BB4">
              <w:rPr>
                <w:rFonts w:ascii="Arial" w:hAnsi="Arial" w:cs="Arial"/>
                <w:b/>
              </w:rPr>
              <w:t>Prepare and Install Distribution Boards</w:t>
            </w:r>
            <w:r w:rsidR="007C47FC" w:rsidRPr="009D5BB4">
              <w:rPr>
                <w:rFonts w:ascii="Arial" w:hAnsi="Arial" w:cs="Arial"/>
                <w:b/>
              </w:rPr>
              <w:t xml:space="preserve"> for single phase wiring</w:t>
            </w:r>
            <w:r w:rsidR="009D5BB4" w:rsidRPr="009D5BB4">
              <w:rPr>
                <w:rFonts w:ascii="Arial" w:hAnsi="Arial" w:cs="Arial"/>
                <w:b/>
              </w:rPr>
              <w:t xml:space="preserve"> (</w:t>
            </w:r>
            <w:r w:rsidR="009D5BB4" w:rsidRPr="009D5BB4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5551AD" w:rsidRPr="00206480" w:rsidTr="009D5BB4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38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9D5BB4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38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9D5BB4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38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Prepare estimate for wiring material.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Prepare Distribution Board</w:t>
            </w:r>
          </w:p>
          <w:p w:rsidR="002D4F60" w:rsidRPr="00CB036E" w:rsidRDefault="00EF29B2" w:rsidP="009D5BB4">
            <w:pPr>
              <w:pStyle w:val="ListParagraph"/>
              <w:numPr>
                <w:ilvl w:val="0"/>
                <w:numId w:val="39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  <w:color w:val="000000"/>
              </w:rPr>
            </w:pPr>
            <w:r w:rsidRPr="00EF29B2">
              <w:rPr>
                <w:rFonts w:ascii="Arial" w:eastAsia="Arial" w:hAnsi="Arial"/>
              </w:rPr>
              <w:t>Install Distribution Board and wiring</w:t>
            </w:r>
          </w:p>
        </w:tc>
      </w:tr>
      <w:tr w:rsidR="00D3033E" w:rsidRPr="00206480" w:rsidTr="009D5BB4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38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9D5BB4">
        <w:trPr>
          <w:trHeight w:val="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389" w:type="dxa"/>
          </w:tcPr>
          <w:p w:rsidR="00EF29B2" w:rsidRPr="00EF29B2" w:rsidRDefault="00EF29B2" w:rsidP="009D5BB4">
            <w:pPr>
              <w:spacing w:before="240"/>
              <w:rPr>
                <w:rFonts w:ascii="Arial" w:eastAsia="Arial" w:hAnsi="Arial"/>
                <w:b/>
              </w:rPr>
            </w:pPr>
            <w:r w:rsidRPr="00EF29B2">
              <w:rPr>
                <w:rFonts w:ascii="Arial" w:eastAsia="Arial" w:hAnsi="Arial"/>
                <w:b/>
              </w:rPr>
              <w:t>Prepare estimate for wiring material.</w:t>
            </w:r>
          </w:p>
          <w:p w:rsidR="00EF29B2" w:rsidRPr="009D5BB4" w:rsidRDefault="00EF29B2" w:rsidP="009D5BB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9D5BB4">
              <w:rPr>
                <w:rFonts w:ascii="Arial" w:eastAsia="Arial" w:hAnsi="Arial"/>
              </w:rPr>
              <w:t>Develop Basic Drawing</w:t>
            </w:r>
          </w:p>
          <w:p w:rsidR="00EF29B2" w:rsidRPr="009D5BB4" w:rsidRDefault="00EF29B2" w:rsidP="009D5BB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9D5BB4">
              <w:rPr>
                <w:rFonts w:ascii="Arial" w:eastAsia="Arial" w:hAnsi="Arial"/>
              </w:rPr>
              <w:t>Perform Estimation of Materials</w:t>
            </w:r>
          </w:p>
          <w:p w:rsidR="00EF29B2" w:rsidRPr="009D5BB4" w:rsidRDefault="00EF29B2" w:rsidP="009D5BB4">
            <w:pPr>
              <w:pStyle w:val="ListParagraph"/>
              <w:numPr>
                <w:ilvl w:val="0"/>
                <w:numId w:val="35"/>
              </w:numPr>
              <w:rPr>
                <w:rFonts w:ascii="Arial" w:eastAsia="Arial" w:hAnsi="Arial"/>
              </w:rPr>
            </w:pPr>
            <w:r w:rsidRPr="009D5BB4">
              <w:rPr>
                <w:rFonts w:ascii="Arial" w:eastAsia="Arial" w:hAnsi="Arial"/>
              </w:rPr>
              <w:t>Calculate Labour Cost</w:t>
            </w:r>
          </w:p>
          <w:p w:rsidR="00EF29B2" w:rsidRDefault="00EF29B2" w:rsidP="00EF29B2">
            <w:pPr>
              <w:spacing w:before="240" w:line="360" w:lineRule="auto"/>
              <w:rPr>
                <w:rFonts w:ascii="Arial" w:eastAsia="Arial" w:hAnsi="Arial"/>
                <w:b/>
              </w:rPr>
            </w:pPr>
            <w:r w:rsidRPr="00EF29B2">
              <w:rPr>
                <w:rFonts w:ascii="Arial" w:eastAsia="Arial" w:hAnsi="Arial"/>
                <w:b/>
              </w:rPr>
              <w:t>Prepare Distribution Board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Select Distribution board w.r.t. size, current rating, voltage, No. of C.Bs and phases.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Select Main Incoming Residual Current Circuit Breaker (RCCB) having minimum sensitivity.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Select outgoing Miniature Circuit Breaker (MCB) according to load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Provide space for future MCB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Select Voltmeter, ampere meter and indicator according to load and phases.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Select wire according to load and for wiring in Distribution Board (DB).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Make neutral common for all load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1"/>
              </w:numPr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Connect accessories according to the circuit diagram</w:t>
            </w:r>
          </w:p>
          <w:p w:rsidR="00EF29B2" w:rsidRDefault="00EF29B2" w:rsidP="00EF29B2">
            <w:pPr>
              <w:pStyle w:val="PC"/>
              <w:framePr w:hSpace="0" w:wrap="auto" w:vAnchor="margin" w:hAnchor="text" w:xAlign="left" w:yAlign="inline"/>
              <w:spacing w:before="240" w:after="200" w:line="276" w:lineRule="auto"/>
              <w:jc w:val="left"/>
              <w:rPr>
                <w:rFonts w:ascii="Arial" w:eastAsia="Arial" w:hAnsi="Arial"/>
                <w:b/>
              </w:rPr>
            </w:pPr>
            <w:r w:rsidRPr="00EF29B2">
              <w:rPr>
                <w:rFonts w:ascii="Arial" w:eastAsia="Arial" w:hAnsi="Arial"/>
                <w:b/>
              </w:rPr>
              <w:t>Install Distribution Board and wiring</w:t>
            </w:r>
          </w:p>
          <w:p w:rsidR="009D5BB4" w:rsidRDefault="002864EE" w:rsidP="009D5BB4">
            <w:pPr>
              <w:pStyle w:val="PC"/>
              <w:framePr w:hSpace="0" w:wrap="auto" w:vAnchor="margin" w:hAnchor="text" w:xAlign="left" w:yAlign="inline"/>
              <w:numPr>
                <w:ilvl w:val="0"/>
                <w:numId w:val="40"/>
              </w:numPr>
              <w:spacing w:before="240" w:after="200" w:line="276" w:lineRule="auto"/>
              <w:jc w:val="left"/>
              <w:rPr>
                <w:rFonts w:ascii="Arial" w:eastAsia="Arial" w:hAnsi="Arial" w:cstheme="minorBidi"/>
              </w:rPr>
            </w:pPr>
            <w:r w:rsidRPr="00A922B7">
              <w:rPr>
                <w:rFonts w:ascii="Arial" w:hAnsi="Arial" w:cs="Arial"/>
                <w:sz w:val="22"/>
                <w:szCs w:val="22"/>
              </w:rPr>
              <w:t>.</w:t>
            </w:r>
            <w:r w:rsidR="00EF29B2" w:rsidRPr="009D5BB4">
              <w:rPr>
                <w:rFonts w:ascii="Arial" w:eastAsia="Arial" w:hAnsi="Arial" w:cstheme="minorBidi"/>
              </w:rPr>
              <w:t>Fix the distribution board</w:t>
            </w:r>
          </w:p>
          <w:p w:rsidR="009D5BB4" w:rsidRDefault="00EF29B2" w:rsidP="009D5BB4">
            <w:pPr>
              <w:pStyle w:val="PC"/>
              <w:framePr w:hSpace="0" w:wrap="auto" w:vAnchor="margin" w:hAnchor="text" w:xAlign="left" w:yAlign="inline"/>
              <w:numPr>
                <w:ilvl w:val="0"/>
                <w:numId w:val="40"/>
              </w:numPr>
              <w:spacing w:before="240" w:after="200" w:line="276" w:lineRule="auto"/>
              <w:jc w:val="left"/>
              <w:rPr>
                <w:rFonts w:ascii="Arial" w:eastAsia="Arial" w:hAnsi="Arial" w:cstheme="minorBidi"/>
              </w:rPr>
            </w:pPr>
            <w:r w:rsidRPr="009D5BB4">
              <w:rPr>
                <w:rFonts w:ascii="Arial" w:eastAsia="Arial" w:hAnsi="Arial" w:cstheme="minorBidi"/>
              </w:rPr>
              <w:t>Take wire from DB to load without joint</w:t>
            </w:r>
          </w:p>
          <w:p w:rsidR="00C33AF2" w:rsidRPr="009D5BB4" w:rsidRDefault="00EF29B2" w:rsidP="009D5BB4">
            <w:pPr>
              <w:pStyle w:val="PC"/>
              <w:framePr w:hSpace="0" w:wrap="auto" w:vAnchor="margin" w:hAnchor="text" w:xAlign="left" w:yAlign="inline"/>
              <w:numPr>
                <w:ilvl w:val="0"/>
                <w:numId w:val="40"/>
              </w:numPr>
              <w:spacing w:before="240" w:after="200" w:line="276" w:lineRule="auto"/>
              <w:jc w:val="left"/>
              <w:rPr>
                <w:rFonts w:ascii="Arial" w:eastAsia="Arial" w:hAnsi="Arial" w:cstheme="minorBidi"/>
              </w:rPr>
            </w:pPr>
            <w:r w:rsidRPr="009D5BB4">
              <w:rPr>
                <w:rFonts w:ascii="Arial" w:eastAsia="Arial" w:hAnsi="Arial"/>
              </w:rPr>
              <w:t>Distribute load equally on all phases</w:t>
            </w:r>
          </w:p>
        </w:tc>
      </w:tr>
    </w:tbl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360" w:type="dxa"/>
        <w:tblInd w:w="108" w:type="dxa"/>
        <w:tblLook w:val="04A0"/>
      </w:tblPr>
      <w:tblGrid>
        <w:gridCol w:w="2082"/>
        <w:gridCol w:w="7278"/>
      </w:tblGrid>
      <w:tr w:rsidR="004D18BE" w:rsidRPr="00206480" w:rsidTr="009D5BB4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27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9D5BB4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27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9D5BB4" w:rsidRPr="00206480" w:rsidTr="009D5BB4">
        <w:trPr>
          <w:trHeight w:val="620"/>
        </w:trPr>
        <w:tc>
          <w:tcPr>
            <w:tcW w:w="2082" w:type="dxa"/>
            <w:vAlign w:val="center"/>
          </w:tcPr>
          <w:p w:rsidR="009D5BB4" w:rsidRPr="00206480" w:rsidRDefault="009D5BB4" w:rsidP="009D5BB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278" w:type="dxa"/>
            <w:vAlign w:val="center"/>
          </w:tcPr>
          <w:p w:rsidR="009D5BB4" w:rsidRPr="00206480" w:rsidRDefault="00910EBC" w:rsidP="009D5BB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D5BB4" w:rsidRPr="00206480" w:rsidTr="009D5BB4">
        <w:trPr>
          <w:trHeight w:val="262"/>
        </w:trPr>
        <w:tc>
          <w:tcPr>
            <w:tcW w:w="2082" w:type="dxa"/>
            <w:vAlign w:val="center"/>
          </w:tcPr>
          <w:p w:rsidR="009D5BB4" w:rsidRPr="00206480" w:rsidRDefault="009D5BB4" w:rsidP="009D5BB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278" w:type="dxa"/>
            <w:vAlign w:val="center"/>
          </w:tcPr>
          <w:p w:rsidR="009D5BB4" w:rsidRPr="001E38C0" w:rsidRDefault="009D5BB4" w:rsidP="009D5BB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D5BB4">
              <w:rPr>
                <w:rFonts w:ascii="Arial" w:hAnsi="Arial" w:cs="Arial"/>
                <w:b/>
              </w:rPr>
              <w:t>Prepare and Install Distribution Boards for single phase wiring (</w:t>
            </w:r>
            <w:r w:rsidRPr="009D5BB4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9D5BB4">
        <w:trPr>
          <w:trHeight w:val="37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278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206480" w:rsidTr="009D5BB4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278" w:type="dxa"/>
            <w:vAlign w:val="center"/>
          </w:tcPr>
          <w:p w:rsidR="00EF29B2" w:rsidRPr="00C74405" w:rsidRDefault="00EF29B2" w:rsidP="009D5BB4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74405">
              <w:rPr>
                <w:rFonts w:ascii="Arial" w:eastAsia="Arial" w:hAnsi="Arial"/>
              </w:rPr>
              <w:t>Prepare estimate for wiring material.</w:t>
            </w:r>
          </w:p>
          <w:p w:rsidR="00EF29B2" w:rsidRPr="00C74405" w:rsidRDefault="00EF29B2" w:rsidP="009D5BB4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74405">
              <w:rPr>
                <w:rFonts w:ascii="Arial" w:eastAsia="Arial" w:hAnsi="Arial"/>
              </w:rPr>
              <w:t>Prepare Distribution Board</w:t>
            </w:r>
          </w:p>
          <w:p w:rsidR="00EF29B2" w:rsidRPr="00C74405" w:rsidRDefault="00EF29B2" w:rsidP="009D5BB4">
            <w:pPr>
              <w:pStyle w:val="ListParagraph"/>
              <w:numPr>
                <w:ilvl w:val="0"/>
                <w:numId w:val="4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C74405">
              <w:rPr>
                <w:rFonts w:ascii="Arial" w:eastAsia="Arial" w:hAnsi="Arial"/>
              </w:rPr>
              <w:t>Install Distribution Board and wiring</w:t>
            </w:r>
          </w:p>
          <w:p w:rsidR="00783765" w:rsidRPr="00EF29B2" w:rsidRDefault="00783765" w:rsidP="00EF29B2">
            <w:pPr>
              <w:ind w:left="360"/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132" w:type="dxa"/>
        <w:tblInd w:w="108" w:type="dxa"/>
        <w:tblLayout w:type="fixed"/>
        <w:tblLook w:val="04A0"/>
      </w:tblPr>
      <w:tblGrid>
        <w:gridCol w:w="6989"/>
        <w:gridCol w:w="1014"/>
        <w:gridCol w:w="1129"/>
      </w:tblGrid>
      <w:tr w:rsidR="004D18BE" w:rsidRPr="00206480" w:rsidTr="00EF29B2">
        <w:trPr>
          <w:trHeight w:val="397"/>
        </w:trPr>
        <w:tc>
          <w:tcPr>
            <w:tcW w:w="698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2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4F73">
              <w:rPr>
                <w:rFonts w:ascii="Arial" w:hAnsi="Arial" w:cs="Arial"/>
                <w:sz w:val="22"/>
              </w:rPr>
              <w:t>Develop Basic Drawing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26" style="position:absolute;margin-left:6.95pt;margin-top:2.4pt;width:28.5pt;height:12.9pt;z-index:252008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88" style="position:absolute;margin-left:9.35pt;margin-top:2.4pt;width:28.45pt;height:12.85pt;z-index:252009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4F73">
              <w:rPr>
                <w:rFonts w:ascii="Arial" w:hAnsi="Arial" w:cs="Arial"/>
                <w:sz w:val="22"/>
              </w:rPr>
              <w:t>Perform Estimation of Materials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87" style="position:absolute;margin-left:7.55pt;margin-top:2.5pt;width:28.45pt;height:12.85pt;z-index:252006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86" style="position:absolute;margin-left:9.3pt;margin-top:2.5pt;width:28.45pt;height:12.85pt;z-index:252007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4F73">
              <w:rPr>
                <w:rFonts w:ascii="Arial" w:hAnsi="Arial" w:cs="Arial"/>
              </w:rPr>
              <w:t>Calculate Labour Cost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85" style="position:absolute;margin-left:8.5pt;margin-top:5pt;width:28.45pt;height:12.85pt;z-index:252004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84" style="position:absolute;margin-left:9.5pt;margin-top:4.95pt;width:28.5pt;height:12.9pt;z-index:252005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 Distribution board w.r.t. size, current rating, voltage, No. of C.Bs and phases.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83" style="position:absolute;margin-left:8.8pt;margin-top:3.4pt;width:28.5pt;height:12.9pt;z-index:25201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82" style="position:absolute;margin-left:9.5pt;margin-top:3.4pt;width:28.5pt;height:12.9pt;z-index:25201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 Main Incoming Residual Current Circuit Breaker (RCCB) having minimum sensitivity.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81" style="position:absolute;margin-left:7.35pt;margin-top:3.6pt;width:28.5pt;height:12.9pt;z-index:252014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80" style="position:absolute;margin-left:9.7pt;margin-top:3.05pt;width:28.5pt;height:12.9pt;z-index:252015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 outgoing Miniature Circuit Breaker (MCB) according to load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9" style="position:absolute;margin-left:7.8pt;margin-top:4.7pt;width:28.5pt;height:12.9pt;z-index:252016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8" style="position:absolute;margin-left:10.25pt;margin-top:4.15pt;width:28.5pt;height:12.9pt;z-index:25201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2B7EFF">
              <w:rPr>
                <w:rFonts w:ascii="Arial" w:eastAsia="Arial" w:hAnsi="Arial"/>
              </w:rPr>
              <w:t>Provide space for future MCB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77" style="position:absolute;margin-left:6.95pt;margin-top:2.4pt;width:28.5pt;height:12.9pt;z-index:252018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76" style="position:absolute;margin-left:9.35pt;margin-top:2.4pt;width:28.45pt;height:12.85pt;z-index:25201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2B7EFF">
              <w:rPr>
                <w:rFonts w:ascii="Arial" w:eastAsia="Arial" w:hAnsi="Arial"/>
              </w:rPr>
              <w:t>Select Voltmeter, ampere meter and indicator according to load and phases.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" o:spid="_x0000_s1075" style="position:absolute;margin-left:7.55pt;margin-top:2.5pt;width:28.45pt;height:12.85pt;z-index:252020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" o:spid="_x0000_s1074" style="position:absolute;margin-left:9.3pt;margin-top:2.5pt;width:28.45pt;height:12.85pt;z-index:252021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2B7EFF">
              <w:rPr>
                <w:rFonts w:ascii="Arial" w:eastAsia="Arial" w:hAnsi="Arial"/>
              </w:rPr>
              <w:t>Select wire according to load and for wiring in Distribution Board (DB).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6" o:spid="_x0000_s1073" style="position:absolute;margin-left:8.3pt;margin-top:3.95pt;width:28.5pt;height:12.9pt;z-index:25202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7" o:spid="_x0000_s1072" style="position:absolute;margin-left:10.05pt;margin-top:3.95pt;width:28.5pt;height:12.9pt;z-index:25202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2B7EFF">
              <w:rPr>
                <w:rFonts w:ascii="Arial" w:eastAsia="Arial" w:hAnsi="Arial"/>
              </w:rPr>
              <w:t>Make neutral common for all load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8" o:spid="_x0000_s1071" style="position:absolute;margin-left:7.9pt;margin-top:2.5pt;width:28.5pt;height:12.9pt;z-index:25202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9" o:spid="_x0000_s1070" style="position:absolute;margin-left:10.2pt;margin-top:3.05pt;width:28.45pt;height:12.85pt;z-index:25202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B17E1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/>
              </w:rPr>
            </w:pPr>
            <w:r w:rsidRPr="002B7EFF">
              <w:rPr>
                <w:rFonts w:ascii="Arial" w:eastAsia="Arial" w:hAnsi="Arial"/>
              </w:rPr>
              <w:t>Connect accessories according to the circuit diagram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0" o:spid="_x0000_s1069" style="position:absolute;margin-left:7.35pt;margin-top:3.6pt;width:28.5pt;height:12.9pt;z-index:25202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1" o:spid="_x0000_s1068" style="position:absolute;margin-left:9.7pt;margin-top:3.05pt;width:28.5pt;height:12.9pt;z-index:25202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908BE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284F3F">
              <w:rPr>
                <w:rFonts w:ascii="Arial" w:hAnsi="Arial" w:cs="Arial"/>
                <w:sz w:val="22"/>
                <w:szCs w:val="22"/>
              </w:rPr>
              <w:t>Fix the distribution board</w:t>
            </w:r>
          </w:p>
        </w:tc>
        <w:tc>
          <w:tcPr>
            <w:tcW w:w="1014" w:type="dxa"/>
            <w:vAlign w:val="center"/>
          </w:tcPr>
          <w:p w:rsidR="00FE0244" w:rsidRPr="00206480" w:rsidRDefault="00FE0244" w:rsidP="00FE02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29" w:type="dxa"/>
            <w:vAlign w:val="center"/>
          </w:tcPr>
          <w:p w:rsidR="00FE0244" w:rsidRPr="00206480" w:rsidRDefault="00FE0244" w:rsidP="00FE0244">
            <w:pPr>
              <w:rPr>
                <w:rFonts w:ascii="Arial" w:hAnsi="Arial" w:cs="Arial"/>
                <w:noProof/>
              </w:rPr>
            </w:pP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908BE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284F3F">
              <w:rPr>
                <w:rFonts w:ascii="Arial" w:hAnsi="Arial" w:cs="Arial"/>
                <w:sz w:val="22"/>
                <w:szCs w:val="22"/>
              </w:rPr>
              <w:t>Take wire from DB to load without joint</w:t>
            </w:r>
          </w:p>
        </w:tc>
        <w:tc>
          <w:tcPr>
            <w:tcW w:w="1014" w:type="dxa"/>
            <w:vAlign w:val="center"/>
          </w:tcPr>
          <w:p w:rsidR="00FE0244" w:rsidRPr="00206480" w:rsidRDefault="00FE0244" w:rsidP="00FE024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9" o:spid="_x0000_s1067" style="position:absolute;margin-left:8.35pt;margin-top:1.7pt;width:28.45pt;height:12.85pt;z-index:252032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38" o:spid="_x0000_s1066" style="position:absolute;margin-left:-43.5pt;margin-top:2pt;width:28.45pt;height:12.85pt;z-index:252031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5" o:spid="_x0000_s1065" style="position:absolute;margin-left:8.8pt;margin-top:-18.7pt;width:28.45pt;height:12.85pt;z-index:252030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24" o:spid="_x0000_s1064" style="position:absolute;margin-left:-42.95pt;margin-top:-18.95pt;width:28.45pt;height:12.85pt;z-index:252029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FE0244" w:rsidRPr="00206480" w:rsidTr="00EF29B2">
        <w:trPr>
          <w:trHeight w:val="397"/>
        </w:trPr>
        <w:tc>
          <w:tcPr>
            <w:tcW w:w="6989" w:type="dxa"/>
          </w:tcPr>
          <w:p w:rsidR="00FE0244" w:rsidRPr="00F908BE" w:rsidRDefault="00FE0244" w:rsidP="00FE0244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</w:rPr>
            </w:pPr>
            <w:r w:rsidRPr="00284F3F">
              <w:rPr>
                <w:rFonts w:ascii="Arial" w:hAnsi="Arial" w:cs="Arial"/>
                <w:sz w:val="22"/>
                <w:szCs w:val="22"/>
              </w:rPr>
              <w:t>Distribute load equally on all phases</w:t>
            </w:r>
          </w:p>
        </w:tc>
        <w:tc>
          <w:tcPr>
            <w:tcW w:w="1014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" o:spid="_x0000_s1063" style="position:absolute;margin-left:7.9pt;margin-top:2.5pt;width:28.5pt;height:12.9pt;z-index:25203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8jIn5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29" w:type="dxa"/>
            <w:vAlign w:val="center"/>
          </w:tcPr>
          <w:p w:rsidR="00FE0244" w:rsidRPr="00206480" w:rsidRDefault="00E60F3A" w:rsidP="00FE0244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3" o:spid="_x0000_s1062" style="position:absolute;margin-left:10.2pt;margin-top:3.05pt;width:28.45pt;height:12.85pt;z-index:25203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E60F3A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61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108" w:type="dxa"/>
        <w:tblLayout w:type="fixed"/>
        <w:tblLook w:val="04A0"/>
      </w:tblPr>
      <w:tblGrid>
        <w:gridCol w:w="1699"/>
        <w:gridCol w:w="7409"/>
      </w:tblGrid>
      <w:tr w:rsidR="009D5BB4" w:rsidRPr="00206480" w:rsidTr="009D5BB4">
        <w:trPr>
          <w:trHeight w:val="620"/>
        </w:trPr>
        <w:tc>
          <w:tcPr>
            <w:tcW w:w="1699" w:type="dxa"/>
            <w:vAlign w:val="center"/>
          </w:tcPr>
          <w:p w:rsidR="009D5BB4" w:rsidRPr="00206480" w:rsidRDefault="009D5BB4" w:rsidP="009D5BB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409" w:type="dxa"/>
            <w:vAlign w:val="center"/>
          </w:tcPr>
          <w:p w:rsidR="009D5BB4" w:rsidRPr="00206480" w:rsidRDefault="00910EBC" w:rsidP="009D5BB4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D5BB4" w:rsidRPr="00206480" w:rsidTr="009D5BB4">
        <w:trPr>
          <w:trHeight w:val="677"/>
        </w:trPr>
        <w:tc>
          <w:tcPr>
            <w:tcW w:w="1699" w:type="dxa"/>
            <w:vAlign w:val="center"/>
          </w:tcPr>
          <w:p w:rsidR="009D5BB4" w:rsidRPr="00206480" w:rsidRDefault="009D5BB4" w:rsidP="009D5BB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409" w:type="dxa"/>
            <w:vAlign w:val="center"/>
          </w:tcPr>
          <w:p w:rsidR="009D5BB4" w:rsidRPr="00280AF3" w:rsidRDefault="009D5BB4" w:rsidP="009D5BB4">
            <w:pPr>
              <w:rPr>
                <w:rFonts w:ascii="Arial" w:hAnsi="Arial" w:cs="Arial"/>
                <w:sz w:val="22"/>
                <w:szCs w:val="26"/>
              </w:rPr>
            </w:pPr>
            <w:r w:rsidRPr="009D5BB4">
              <w:rPr>
                <w:rFonts w:ascii="Arial" w:hAnsi="Arial" w:cs="Arial"/>
                <w:b/>
              </w:rPr>
              <w:t>Prepare and Install Distribution Boards for single phase wiring (</w:t>
            </w:r>
            <w:r w:rsidRPr="009D5BB4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2864EE" w:rsidRPr="00206480" w:rsidTr="009D5BB4">
        <w:trPr>
          <w:trHeight w:val="647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40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9D5BB4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40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9D5BB4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40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E60F3A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60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DC6843" w:rsidRPr="00206480" w:rsidTr="009D5BB4">
        <w:trPr>
          <w:trHeight w:val="295"/>
        </w:trPr>
        <w:tc>
          <w:tcPr>
            <w:tcW w:w="3201" w:type="dxa"/>
            <w:vAlign w:val="center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</w:p>
        </w:tc>
      </w:tr>
      <w:tr w:rsidR="00DC6843" w:rsidRPr="00206480" w:rsidTr="009D5BB4">
        <w:trPr>
          <w:trHeight w:val="295"/>
        </w:trPr>
        <w:tc>
          <w:tcPr>
            <w:tcW w:w="3201" w:type="dxa"/>
            <w:vAlign w:val="center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</w:p>
        </w:tc>
      </w:tr>
      <w:tr w:rsidR="00DC6843" w:rsidRPr="00206480" w:rsidTr="003245D8">
        <w:trPr>
          <w:trHeight w:val="306"/>
        </w:trPr>
        <w:tc>
          <w:tcPr>
            <w:tcW w:w="3201" w:type="dxa"/>
            <w:vAlign w:val="center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DC6843" w:rsidRPr="00206480" w:rsidRDefault="00DC6843" w:rsidP="009D5BB4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DC6843" w:rsidRPr="00206480" w:rsidRDefault="00DC6843" w:rsidP="00DC6843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F29B2" w:rsidRPr="00EF29B2" w:rsidRDefault="00EF29B2" w:rsidP="009D5BB4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Prepare estimate for wiring material.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Prepare Distribution Board</w:t>
            </w:r>
          </w:p>
          <w:p w:rsidR="00EF29B2" w:rsidRPr="00EF29B2" w:rsidRDefault="00EF29B2" w:rsidP="009D5BB4">
            <w:pPr>
              <w:pStyle w:val="ListParagraph"/>
              <w:numPr>
                <w:ilvl w:val="0"/>
                <w:numId w:val="4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EF29B2">
              <w:rPr>
                <w:rFonts w:ascii="Arial" w:eastAsia="Arial" w:hAnsi="Arial"/>
              </w:rPr>
              <w:t>Install Distribution Board and wiring</w:t>
            </w:r>
          </w:p>
          <w:p w:rsidR="00C05385" w:rsidRPr="00EF29B2" w:rsidRDefault="00C05385" w:rsidP="00EF29B2">
            <w:pPr>
              <w:rPr>
                <w:rFonts w:ascii="Arial" w:hAnsi="Arial" w:cs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E0244" w:rsidRPr="00A54BF5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4F73">
              <w:rPr>
                <w:rFonts w:ascii="Arial" w:hAnsi="Arial" w:cs="Arial"/>
                <w:sz w:val="22"/>
              </w:rPr>
              <w:t>Develop</w:t>
            </w:r>
            <w:r w:rsidR="00AC1809">
              <w:rPr>
                <w:rFonts w:ascii="Arial" w:hAnsi="Arial" w:cs="Arial"/>
                <w:sz w:val="22"/>
              </w:rPr>
              <w:t>ed</w:t>
            </w:r>
            <w:r w:rsidRPr="00764F73">
              <w:rPr>
                <w:rFonts w:ascii="Arial" w:hAnsi="Arial" w:cs="Arial"/>
                <w:sz w:val="22"/>
              </w:rPr>
              <w:t xml:space="preserve"> Basic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7" o:spid="_x0000_s1058" style="position:absolute;margin-left:6.95pt;margin-top:2.4pt;width:28.5pt;height:12.9pt;z-index:25203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8" o:spid="_x0000_s1057" style="position:absolute;margin-left:9.35pt;margin-top:2.4pt;width:28.45pt;height:12.85pt;z-index:25203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</w:rPr>
            </w:pPr>
          </w:p>
        </w:tc>
      </w:tr>
      <w:tr w:rsidR="00FE0244" w:rsidRPr="00A54BF5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4F73">
              <w:rPr>
                <w:rFonts w:ascii="Arial" w:hAnsi="Arial" w:cs="Arial"/>
                <w:sz w:val="22"/>
              </w:rPr>
              <w:t>Perform</w:t>
            </w:r>
            <w:r w:rsidR="00AC1809">
              <w:rPr>
                <w:rFonts w:ascii="Arial" w:hAnsi="Arial" w:cs="Arial"/>
                <w:sz w:val="22"/>
              </w:rPr>
              <w:t>ed</w:t>
            </w:r>
            <w:r w:rsidRPr="00764F73">
              <w:rPr>
                <w:rFonts w:ascii="Arial" w:hAnsi="Arial" w:cs="Arial"/>
                <w:sz w:val="22"/>
              </w:rPr>
              <w:t xml:space="preserve"> Estimation of Materials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9" o:spid="_x0000_s1056" style="position:absolute;margin-left:7.55pt;margin-top:2.5pt;width:28.45pt;height:12.85pt;z-index:252040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0" o:spid="_x0000_s1055" style="position:absolute;margin-left:9.3pt;margin-top:2.5pt;width:28.45pt;height:12.85pt;z-index:252041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64F73">
              <w:rPr>
                <w:rFonts w:ascii="Arial" w:hAnsi="Arial" w:cs="Arial"/>
              </w:rPr>
              <w:t>Calculate</w:t>
            </w:r>
            <w:r w:rsidR="00AC1809">
              <w:rPr>
                <w:rFonts w:ascii="Arial" w:hAnsi="Arial" w:cs="Arial"/>
              </w:rPr>
              <w:t>d</w:t>
            </w:r>
            <w:r w:rsidR="00AC1809" w:rsidRPr="00764F73">
              <w:rPr>
                <w:rFonts w:ascii="Arial" w:hAnsi="Arial" w:cs="Arial"/>
              </w:rPr>
              <w:t>Labor</w:t>
            </w:r>
            <w:r w:rsidRPr="00764F73">
              <w:rPr>
                <w:rFonts w:ascii="Arial" w:hAnsi="Arial" w:cs="Arial"/>
              </w:rPr>
              <w:t xml:space="preserve"> Cost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1" o:spid="_x0000_s1054" style="position:absolute;margin-left:8.5pt;margin-top:5pt;width:28.45pt;height:12.85pt;z-index:252042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2" o:spid="_x0000_s1053" style="position:absolute;margin-left:9.5pt;margin-top:4.95pt;width:28.5pt;height:12.9pt;z-index:25204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</w:t>
            </w:r>
            <w:r w:rsidR="00AC1809">
              <w:rPr>
                <w:rFonts w:ascii="Arial" w:eastAsia="Arial" w:hAnsi="Arial"/>
              </w:rPr>
              <w:t>ed</w:t>
            </w:r>
            <w:r w:rsidRPr="002B7EFF">
              <w:rPr>
                <w:rFonts w:ascii="Arial" w:eastAsia="Arial" w:hAnsi="Arial"/>
              </w:rPr>
              <w:t xml:space="preserve"> Distribution board w.r.t. size, current rating, voltage, No. of C.Bs and phases.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3" o:spid="_x0000_s1052" style="position:absolute;margin-left:8.8pt;margin-top:3.4pt;width:28.5pt;height:12.9pt;z-index:25204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4" o:spid="_x0000_s1051" style="position:absolute;margin-left:9.5pt;margin-top:3.4pt;width:28.5pt;height:12.9pt;z-index:25204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</w:t>
            </w:r>
            <w:r w:rsidR="00AC1809">
              <w:rPr>
                <w:rFonts w:ascii="Arial" w:eastAsia="Arial" w:hAnsi="Arial"/>
              </w:rPr>
              <w:t>ed</w:t>
            </w:r>
            <w:r w:rsidRPr="002B7EFF">
              <w:rPr>
                <w:rFonts w:ascii="Arial" w:eastAsia="Arial" w:hAnsi="Arial"/>
              </w:rPr>
              <w:t xml:space="preserve"> Main Incoming Residual Current Circuit Breaker (RCCB) having minimum sensitivity.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5" o:spid="_x0000_s1050" style="position:absolute;margin-left:7.35pt;margin-top:3.6pt;width:28.5pt;height:12.9pt;z-index:25204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6" o:spid="_x0000_s1049" style="position:absolute;margin-left:9.7pt;margin-top:3.05pt;width:28.5pt;height:12.9pt;z-index:25204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</w:t>
            </w:r>
            <w:r w:rsidR="00AC1809">
              <w:rPr>
                <w:rFonts w:ascii="Arial" w:eastAsia="Arial" w:hAnsi="Arial"/>
              </w:rPr>
              <w:t>ed</w:t>
            </w:r>
            <w:r w:rsidRPr="002B7EFF">
              <w:rPr>
                <w:rFonts w:ascii="Arial" w:eastAsia="Arial" w:hAnsi="Arial"/>
              </w:rPr>
              <w:t xml:space="preserve"> outgoing Miniature Circuit Breaker (MCB) according to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7" o:spid="_x0000_s1048" style="position:absolute;margin-left:7.8pt;margin-top:4.7pt;width:28.5pt;height:12.9pt;z-index:25204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8" o:spid="_x0000_s1047" style="position:absolute;margin-left:10.25pt;margin-top:4.15pt;width:28.5pt;height:12.9pt;z-index:25204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Provide space for future MCB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79" o:spid="_x0000_s1046" style="position:absolute;margin-left:6.95pt;margin-top:2.4pt;width:28.5pt;height:12.9pt;z-index:25205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0" o:spid="_x0000_s1045" style="position:absolute;margin-left:9.35pt;margin-top:2.4pt;width:28.45pt;height:12.85pt;z-index:25205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</w:t>
            </w:r>
            <w:r w:rsidR="00AC1809">
              <w:rPr>
                <w:rFonts w:ascii="Arial" w:eastAsia="Arial" w:hAnsi="Arial"/>
              </w:rPr>
              <w:t>ed</w:t>
            </w:r>
            <w:r w:rsidRPr="002B7EFF">
              <w:rPr>
                <w:rFonts w:ascii="Arial" w:eastAsia="Arial" w:hAnsi="Arial"/>
              </w:rPr>
              <w:t xml:space="preserve"> Voltmeter, ampere meter and indicator according to load and phases.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1" o:spid="_x0000_s1044" style="position:absolute;margin-left:7.55pt;margin-top:2.5pt;width:28.45pt;height:12.85pt;z-index:252052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2" o:spid="_x0000_s1043" style="position:absolute;margin-left:9.3pt;margin-top:2.5pt;width:28.45pt;height:12.85pt;z-index:2520540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B7EFF">
              <w:rPr>
                <w:rFonts w:ascii="Arial" w:eastAsia="Arial" w:hAnsi="Arial"/>
              </w:rPr>
              <w:t>Select</w:t>
            </w:r>
            <w:r w:rsidR="00AC1809">
              <w:rPr>
                <w:rFonts w:ascii="Arial" w:eastAsia="Arial" w:hAnsi="Arial"/>
              </w:rPr>
              <w:t>ed</w:t>
            </w:r>
            <w:r w:rsidRPr="002B7EFF">
              <w:rPr>
                <w:rFonts w:ascii="Arial" w:eastAsia="Arial" w:hAnsi="Arial"/>
              </w:rPr>
              <w:t xml:space="preserve"> wire according to load and for wiring in Distribution Board (DB).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3" o:spid="_x0000_s1042" style="position:absolute;margin-left:8.3pt;margin-top:3.95pt;width:28.5pt;height:12.9pt;z-index:25205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4" o:spid="_x0000_s1041" style="position:absolute;margin-left:10.05pt;margin-top:3.95pt;width:28.5pt;height:12.9pt;z-index:25205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E024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AC1809" w:rsidP="00FE024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Arial" w:hAnsi="Arial"/>
              </w:rPr>
              <w:t>made</w:t>
            </w:r>
            <w:r w:rsidR="00FE0244" w:rsidRPr="002B7EFF">
              <w:rPr>
                <w:rFonts w:ascii="Arial" w:eastAsia="Arial" w:hAnsi="Arial"/>
              </w:rPr>
              <w:t xml:space="preserve"> neutral common for all load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5" o:spid="_x0000_s1040" style="position:absolute;margin-left:7.9pt;margin-top:2.5pt;width:28.5pt;height:12.9pt;z-index:25205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6" o:spid="_x0000_s1039" style="position:absolute;margin-left:10.2pt;margin-top:3.05pt;width:28.45pt;height:12.85pt;z-index:25205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</w:rPr>
            </w:pPr>
          </w:p>
        </w:tc>
      </w:tr>
      <w:tr w:rsidR="00FE024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</w:rPr>
            </w:pPr>
            <w:r w:rsidRPr="002B7EFF">
              <w:rPr>
                <w:rFonts w:ascii="Arial" w:eastAsia="Arial" w:hAnsi="Arial"/>
              </w:rPr>
              <w:t>Connect</w:t>
            </w:r>
            <w:r w:rsidR="00AC1809">
              <w:rPr>
                <w:rFonts w:ascii="Arial" w:eastAsia="Arial" w:hAnsi="Arial"/>
              </w:rPr>
              <w:t>ed</w:t>
            </w:r>
            <w:r w:rsidRPr="002B7EFF">
              <w:rPr>
                <w:rFonts w:ascii="Arial" w:eastAsia="Arial" w:hAnsi="Arial"/>
              </w:rPr>
              <w:t xml:space="preserve"> accessories according to the circuit diagram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7" o:spid="_x0000_s1038" style="position:absolute;margin-left:7.35pt;margin-top:3.6pt;width:28.5pt;height:12.9pt;z-index:25205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8" o:spid="_x0000_s1037" style="position:absolute;margin-left:9.7pt;margin-top:3.05pt;width:28.5pt;height:12.9pt;z-index:252060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</w:rPr>
            </w:pPr>
          </w:p>
        </w:tc>
      </w:tr>
      <w:tr w:rsidR="00FE024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</w:rPr>
            </w:pPr>
            <w:r w:rsidRPr="00284F3F">
              <w:rPr>
                <w:rFonts w:ascii="Arial" w:hAnsi="Arial" w:cs="Arial"/>
                <w:sz w:val="22"/>
                <w:szCs w:val="22"/>
              </w:rPr>
              <w:t>Fix</w:t>
            </w:r>
            <w:r w:rsidR="00AC1809">
              <w:rPr>
                <w:rFonts w:ascii="Arial" w:hAnsi="Arial" w:cs="Arial"/>
                <w:sz w:val="22"/>
                <w:szCs w:val="22"/>
              </w:rPr>
              <w:t>ed</w:t>
            </w:r>
            <w:r w:rsidRPr="00284F3F">
              <w:rPr>
                <w:rFonts w:ascii="Arial" w:hAnsi="Arial" w:cs="Arial"/>
                <w:sz w:val="22"/>
                <w:szCs w:val="22"/>
              </w:rPr>
              <w:t xml:space="preserve"> the distribution board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3" o:spid="_x0000_s1036" style="position:absolute;margin-left:11.3pt;margin-top:12pt;width:28.45pt;height:12.85pt;z-index:252061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92" o:spid="_x0000_s1035" style="position:absolute;margin-left:9.05pt;margin-top:9.7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</w:rPr>
            </w:pPr>
          </w:p>
        </w:tc>
      </w:tr>
      <w:tr w:rsidR="00FE024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AC1809" w:rsidP="00FE024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Took</w:t>
            </w:r>
            <w:r w:rsidR="00FE0244" w:rsidRPr="00284F3F">
              <w:rPr>
                <w:rFonts w:ascii="Arial" w:hAnsi="Arial" w:cs="Arial"/>
                <w:sz w:val="22"/>
                <w:szCs w:val="22"/>
              </w:rPr>
              <w:t xml:space="preserve"> wire from DB to load without joint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FE0244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89" o:spid="_x0000_s1034" style="position:absolute;margin-left:8.35pt;margin-top:1.7pt;width:28.45pt;height:12.85pt;z-index:2520642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>
                <v:roundrect id="Rounded Rectangle 90" o:spid="_x0000_s1033" style="position:absolute;margin-left:-43.5pt;margin-top:2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</w:rPr>
            </w:pPr>
          </w:p>
        </w:tc>
      </w:tr>
      <w:tr w:rsidR="00FE0244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E0244" w:rsidRPr="00A54BF5" w:rsidRDefault="00FE0244" w:rsidP="00FE024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E0244" w:rsidRPr="00A54BF5" w:rsidRDefault="00FE0244" w:rsidP="00FE0244">
            <w:pPr>
              <w:jc w:val="both"/>
              <w:rPr>
                <w:rFonts w:ascii="Arial" w:hAnsi="Arial" w:cs="Arial"/>
              </w:rPr>
            </w:pPr>
            <w:r w:rsidRPr="00284F3F">
              <w:rPr>
                <w:rFonts w:ascii="Arial" w:hAnsi="Arial" w:cs="Arial"/>
                <w:sz w:val="22"/>
                <w:szCs w:val="22"/>
              </w:rPr>
              <w:t>Distribute</w:t>
            </w:r>
            <w:r w:rsidR="00AC1809">
              <w:rPr>
                <w:rFonts w:ascii="Arial" w:hAnsi="Arial" w:cs="Arial"/>
                <w:sz w:val="22"/>
                <w:szCs w:val="22"/>
              </w:rPr>
              <w:t>d</w:t>
            </w:r>
            <w:r w:rsidRPr="00284F3F">
              <w:rPr>
                <w:rFonts w:ascii="Arial" w:hAnsi="Arial" w:cs="Arial"/>
                <w:sz w:val="22"/>
                <w:szCs w:val="22"/>
              </w:rPr>
              <w:t xml:space="preserve"> load equally on all phases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3" o:spid="_x0000_s1032" style="position:absolute;margin-left:7.9pt;margin-top:2.5pt;width:28.5pt;height:12.9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AJjg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LPTjkz&#10;0NI3usetqWTF7ok9MBstGdmIqM76gvwf7NoNJ0/b2PVeuTb+Uz9sn8g9jOTKfWCCLk/n+Xw+40yQ&#10;KZ+fLhYJM3sJts6H7xJbFjcld7GKWELiFXY3PlBW8j/6xYQGrxut00fUhnWUJV/MYq1ZLLYvL+3C&#10;QcsYoM29VNQvFTRNwElp8lI7tgPSCAghTch7Uw2V7K9nE/olXCjGiFRNAozIigoZsQeAqOL32H0b&#10;g38MlUmoY/Dkb4X1wWNEyowmjMFtY9B9BKCpqyFz738kqacmsvSM1YHU4LAfE2/FdUPf4gZ8WIOj&#10;uaAJolkPd7QojUQ3DjvOanS/P7qP/iRXsnLW0ZyV3P/agpOc6R+GhPwtPzuLg5kOZ7PFlA7uteX5&#10;tcVs20ukz5TTq2JF2kb/oI9b5bB9oidhFbOSCYyg3CUXwR0Pl6Gff3pUhFytkhsNo4VwYx6siOCR&#10;1Sizx/0TODsIMpCSb/E4k1C8kWTvGyMNrrYBVZP0+sLrwDcNchLO8OjEl+L1OXm9PI3LPwAAAP//&#10;AwBQSwMEFAAGAAgAAAAhAPIyJ+XdAAAABgEAAA8AAABkcnMvZG93bnJldi54bWxMj8FOwzAQRO9I&#10;/IO1SNyo06BCSONUCMQBqUJQkKA3N97aofE6it028PUsJzg+zWrmbbUYfScOOMQ2kILpJAOB1ATT&#10;klXw9vpwUYCISZPRXSBU8IURFvXpSaVLE470godVsoJLKJZagUupL6WMjUOv4yT0SJxtw+B1Yhys&#10;NIM+crnvZJ5lV9LrlnjB6R7vHDa71d4rMN/Gvi8fi/Xz7uPp3n2maPObpVLnZ+PtHETCMf0dw68+&#10;q0PNTpuwJxNFxzxj86Rgxh9xfJ0zbhRcZgXIupL/9esfAAAA//8DAFBLAQItABQABgAIAAAAIQC2&#10;gziS/gAAAOEBAAATAAAAAAAAAAAAAAAAAAAAAABbQ29udGVudF9UeXBlc10ueG1sUEsBAi0AFAAG&#10;AAgAAAAhADj9If/WAAAAlAEAAAsAAAAAAAAAAAAAAAAALwEAAF9yZWxzLy5yZWxzUEsBAi0AFAAG&#10;AAgAAAAhABPa8AmOAgAAYgUAAA4AAAAAAAAAAAAAAAAALgIAAGRycy9lMm9Eb2MueG1sUEsBAi0A&#10;FAAGAAgAAAAhAPIyJ+X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E0244" w:rsidRPr="00A54BF5" w:rsidRDefault="00E60F3A" w:rsidP="00FE0244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54" o:spid="_x0000_s1031" style="position:absolute;margin-left:10.2pt;margin-top:3.05pt;width:28.45pt;height:12.85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kH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+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DpWOQ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E0244" w:rsidRPr="00A54BF5" w:rsidRDefault="00FE0244" w:rsidP="00FE0244">
            <w:pPr>
              <w:rPr>
                <w:rFonts w:ascii="Arial" w:hAnsi="Arial" w:cs="Arial"/>
              </w:rPr>
            </w:pPr>
          </w:p>
        </w:tc>
      </w:tr>
      <w:tr w:rsidR="00783765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783765" w:rsidRPr="00A54BF5" w:rsidRDefault="00E60F3A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783765" w:rsidRPr="00A54BF5" w:rsidRDefault="00E60F3A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9D5BB4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9D5BB4" w:rsidRPr="00206480" w:rsidRDefault="009D5BB4" w:rsidP="009D5BB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9D5BB4" w:rsidRPr="008173FE" w:rsidRDefault="00910EBC" w:rsidP="009D5BB4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b/>
              </w:rPr>
              <w:t>National Vocational Certificate Level 2 in Instrumentation Technology</w:t>
            </w:r>
          </w:p>
        </w:tc>
      </w:tr>
      <w:tr w:rsidR="009D5BB4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9D5BB4" w:rsidRPr="00206480" w:rsidRDefault="009D5BB4" w:rsidP="009D5BB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9D5BB4" w:rsidRPr="00206480" w:rsidRDefault="009D5BB4" w:rsidP="009D5BB4">
            <w:pPr>
              <w:rPr>
                <w:rFonts w:ascii="Arial" w:hAnsi="Arial" w:cs="Arial"/>
              </w:rPr>
            </w:pPr>
            <w:r w:rsidRPr="009D5BB4">
              <w:rPr>
                <w:rFonts w:ascii="Arial" w:hAnsi="Arial" w:cs="Arial"/>
                <w:b/>
              </w:rPr>
              <w:t>Prepare and Install Distribution Boards for single phase wiring (</w:t>
            </w:r>
            <w:r w:rsidRPr="009D5BB4">
              <w:rPr>
                <w:rFonts w:ascii="Arial" w:eastAsiaTheme="majorEastAsia" w:hAnsi="Arial" w:cs="Arial"/>
                <w:b/>
              </w:rPr>
              <w:t>Level 2)</w:t>
            </w:r>
          </w:p>
        </w:tc>
      </w:tr>
      <w:tr w:rsidR="00783765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E60F3A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072549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DC68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 the main wiring accessories (any five)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072549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  <w:p w:rsidR="009D5BB4" w:rsidRPr="00916E5E" w:rsidRDefault="009D5BB4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C68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Differentiate between  Fuse and Circuit breaker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Default="005A577F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  <w:p w:rsidR="009D5BB4" w:rsidRPr="005A577F" w:rsidRDefault="009D5BB4" w:rsidP="00DC6843">
            <w:pPr>
              <w:pStyle w:val="ListParagraph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DC6843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RCCB</w:t>
            </w:r>
            <w:r w:rsidR="00EF37D5">
              <w:rPr>
                <w:rFonts w:ascii="Arial" w:hAnsi="Arial" w:cs="Arial"/>
                <w:iCs/>
                <w:sz w:val="22"/>
                <w:szCs w:val="22"/>
              </w:rPr>
              <w:t xml:space="preserve"> are used for over load protection electrical wiring systems.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9D5BB4">
        <w:trPr>
          <w:trHeight w:val="91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TRUE</w:t>
            </w:r>
          </w:p>
          <w:p w:rsidR="005A577F" w:rsidRPr="009D5BB4" w:rsidRDefault="005A577F" w:rsidP="005A577F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  <w:iCs/>
              </w:rPr>
            </w:pPr>
            <w:r w:rsidRPr="009D5BB4">
              <w:rPr>
                <w:rFonts w:ascii="Arial" w:hAnsi="Arial" w:cs="Arial"/>
                <w:iCs/>
              </w:rPr>
              <w:t>FALSE</w:t>
            </w: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EF37D5" w:rsidP="005A577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distribution board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9D5BB4">
        <w:trPr>
          <w:trHeight w:val="710"/>
          <w:jc w:val="center"/>
        </w:trPr>
        <w:tc>
          <w:tcPr>
            <w:tcW w:w="747" w:type="dxa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EF37D5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Fuses are always place in___________ wire</w:t>
            </w:r>
          </w:p>
        </w:tc>
        <w:tc>
          <w:tcPr>
            <w:tcW w:w="1260" w:type="dxa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183" w:type="dxa"/>
          </w:tcPr>
          <w:p w:rsidR="00873E31" w:rsidRPr="0018448E" w:rsidRDefault="00EF37D5" w:rsidP="00187A3F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Explain the importance of earthing in wiring system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1538"/>
          <w:jc w:val="center"/>
        </w:trPr>
        <w:tc>
          <w:tcPr>
            <w:tcW w:w="747" w:type="dxa"/>
            <w:vMerge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EC1D8C" w:rsidRDefault="00873E31" w:rsidP="00EC1D8C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873E31">
        <w:trPr>
          <w:trHeight w:val="710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3A63D9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916E5E" w:rsidRDefault="00EF37D5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Define MCB</w:t>
            </w: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Default="00873E31" w:rsidP="00873E31">
            <w:pPr>
              <w:rPr>
                <w:rFonts w:ascii="Arial" w:hAnsi="Arial" w:cs="Arial"/>
              </w:rPr>
            </w:pPr>
          </w:p>
          <w:p w:rsidR="00873E31" w:rsidRPr="00873E31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3A63D9" w:rsidRPr="00206480" w:rsidRDefault="003A63D9" w:rsidP="003A63D9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C1D8C" w:rsidRPr="00EF37D5" w:rsidRDefault="00EC1D8C" w:rsidP="00EF37D5">
            <w:pPr>
              <w:ind w:left="360"/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78A" w:rsidRDefault="0036078A" w:rsidP="00C92255">
      <w:pPr>
        <w:spacing w:after="0" w:line="240" w:lineRule="auto"/>
      </w:pPr>
      <w:r>
        <w:separator/>
      </w:r>
    </w:p>
  </w:endnote>
  <w:endnote w:type="continuationSeparator" w:id="1">
    <w:p w:rsidR="0036078A" w:rsidRDefault="003607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6E39" w:rsidRDefault="009D5BB4" w:rsidP="009D5BB4">
    <w:pPr>
      <w:pStyle w:val="Footer"/>
      <w:jc w:val="center"/>
    </w:pPr>
    <w:r w:rsidRPr="009D5BB4">
      <w:t>Basic Electrical Wiring (Single Phase)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60F3A">
          <w:fldChar w:fldCharType="begin"/>
        </w:r>
        <w:r w:rsidR="00336E39">
          <w:instrText xml:space="preserve"> PAGE   \* MERGEFORMAT </w:instrText>
        </w:r>
        <w:r w:rsidR="00E60F3A">
          <w:fldChar w:fldCharType="separate"/>
        </w:r>
        <w:r w:rsidR="00910EBC">
          <w:rPr>
            <w:noProof/>
          </w:rPr>
          <w:t>6</w:t>
        </w:r>
        <w:r w:rsidR="00E60F3A">
          <w:rPr>
            <w:noProof/>
          </w:rPr>
          <w:fldChar w:fldCharType="end"/>
        </w:r>
      </w:sdtContent>
    </w:sdt>
  </w:p>
  <w:p w:rsidR="00336E39" w:rsidRDefault="00336E3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78A" w:rsidRDefault="0036078A" w:rsidP="00C92255">
      <w:pPr>
        <w:spacing w:after="0" w:line="240" w:lineRule="auto"/>
      </w:pPr>
      <w:r>
        <w:separator/>
      </w:r>
    </w:p>
  </w:footnote>
  <w:footnote w:type="continuationSeparator" w:id="1">
    <w:p w:rsidR="0036078A" w:rsidRDefault="003607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20C8D"/>
    <w:multiLevelType w:val="hybridMultilevel"/>
    <w:tmpl w:val="81227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E7743A"/>
    <w:multiLevelType w:val="hybridMultilevel"/>
    <w:tmpl w:val="5ABAEB1C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1420A"/>
    <w:multiLevelType w:val="hybridMultilevel"/>
    <w:tmpl w:val="8F74F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7824A8"/>
    <w:multiLevelType w:val="hybridMultilevel"/>
    <w:tmpl w:val="CCEC10EA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C6697"/>
    <w:multiLevelType w:val="hybridMultilevel"/>
    <w:tmpl w:val="EDA42E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E030309"/>
    <w:multiLevelType w:val="hybridMultilevel"/>
    <w:tmpl w:val="1D9C4EA4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3A3051"/>
    <w:multiLevelType w:val="hybridMultilevel"/>
    <w:tmpl w:val="A49EBC2E"/>
    <w:lvl w:ilvl="0" w:tplc="91862BBC">
      <w:start w:val="1"/>
      <w:numFmt w:val="decimal"/>
      <w:lvlText w:val="P%1."/>
      <w:lvlJc w:val="center"/>
      <w:pPr>
        <w:ind w:left="36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6D03D39"/>
    <w:multiLevelType w:val="hybridMultilevel"/>
    <w:tmpl w:val="00BCA0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0040CA"/>
    <w:multiLevelType w:val="hybridMultilevel"/>
    <w:tmpl w:val="81E00624"/>
    <w:lvl w:ilvl="0" w:tplc="4FB2B7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681948"/>
    <w:multiLevelType w:val="hybridMultilevel"/>
    <w:tmpl w:val="476EB8D8"/>
    <w:lvl w:ilvl="0" w:tplc="4FB2B7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B16BA4"/>
    <w:multiLevelType w:val="hybridMultilevel"/>
    <w:tmpl w:val="78805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1C52212"/>
    <w:multiLevelType w:val="hybridMultilevel"/>
    <w:tmpl w:val="ADA28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3">
    <w:nsid w:val="386417B7"/>
    <w:multiLevelType w:val="hybridMultilevel"/>
    <w:tmpl w:val="F79A68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9610ADD"/>
    <w:multiLevelType w:val="hybridMultilevel"/>
    <w:tmpl w:val="53E26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C545FB"/>
    <w:multiLevelType w:val="hybridMultilevel"/>
    <w:tmpl w:val="F14EFDB8"/>
    <w:lvl w:ilvl="0" w:tplc="91862BBC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F34051"/>
    <w:multiLevelType w:val="hybridMultilevel"/>
    <w:tmpl w:val="C1F8E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456FA8"/>
    <w:multiLevelType w:val="hybridMultilevel"/>
    <w:tmpl w:val="801AE4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6406E1"/>
    <w:multiLevelType w:val="hybridMultilevel"/>
    <w:tmpl w:val="1ED0828A"/>
    <w:lvl w:ilvl="0" w:tplc="014296A4">
      <w:start w:val="1"/>
      <w:numFmt w:val="decimal"/>
      <w:lvlText w:val="CU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14123B"/>
    <w:multiLevelType w:val="hybridMultilevel"/>
    <w:tmpl w:val="476EB8D8"/>
    <w:lvl w:ilvl="0" w:tplc="4FB2B7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990CCC"/>
    <w:multiLevelType w:val="hybridMultilevel"/>
    <w:tmpl w:val="D8D4DAD6"/>
    <w:lvl w:ilvl="0" w:tplc="D40C4EA8">
      <w:start w:val="1"/>
      <w:numFmt w:val="decimal"/>
      <w:pStyle w:val="Style1"/>
      <w:lvlText w:val="P%1."/>
      <w:lvlJc w:val="center"/>
      <w:pPr>
        <w:ind w:left="900" w:hanging="360"/>
      </w:pPr>
      <w:rPr>
        <w:rFonts w:ascii="Times New Roman" w:hAnsi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25F1778"/>
    <w:multiLevelType w:val="hybridMultilevel"/>
    <w:tmpl w:val="3356C40C"/>
    <w:lvl w:ilvl="0" w:tplc="EF88CF3E">
      <w:start w:val="1"/>
      <w:numFmt w:val="decimal"/>
      <w:lvlText w:val="P%1."/>
      <w:lvlJc w:val="center"/>
      <w:pPr>
        <w:ind w:left="72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68019E"/>
    <w:multiLevelType w:val="hybridMultilevel"/>
    <w:tmpl w:val="80DCE4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FA71A2"/>
    <w:multiLevelType w:val="hybridMultilevel"/>
    <w:tmpl w:val="3F2C052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7162CB"/>
    <w:multiLevelType w:val="hybridMultilevel"/>
    <w:tmpl w:val="8DAEB77A"/>
    <w:lvl w:ilvl="0" w:tplc="014296A4">
      <w:start w:val="1"/>
      <w:numFmt w:val="decimal"/>
      <w:lvlText w:val="CU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DA03164"/>
    <w:multiLevelType w:val="hybridMultilevel"/>
    <w:tmpl w:val="1758D9AA"/>
    <w:lvl w:ilvl="0" w:tplc="32C4E0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22"/>
  </w:num>
  <w:num w:numId="4">
    <w:abstractNumId w:val="34"/>
  </w:num>
  <w:num w:numId="5">
    <w:abstractNumId w:val="8"/>
  </w:num>
  <w:num w:numId="6">
    <w:abstractNumId w:val="27"/>
  </w:num>
  <w:num w:numId="7">
    <w:abstractNumId w:val="28"/>
  </w:num>
  <w:num w:numId="8">
    <w:abstractNumId w:val="29"/>
  </w:num>
  <w:num w:numId="9">
    <w:abstractNumId w:val="2"/>
  </w:num>
  <w:num w:numId="10">
    <w:abstractNumId w:val="41"/>
  </w:num>
  <w:num w:numId="11">
    <w:abstractNumId w:val="14"/>
  </w:num>
  <w:num w:numId="12">
    <w:abstractNumId w:val="38"/>
  </w:num>
  <w:num w:numId="13">
    <w:abstractNumId w:val="36"/>
  </w:num>
  <w:num w:numId="14">
    <w:abstractNumId w:val="7"/>
  </w:num>
  <w:num w:numId="15">
    <w:abstractNumId w:val="9"/>
  </w:num>
  <w:num w:numId="16">
    <w:abstractNumId w:val="6"/>
  </w:num>
  <w:num w:numId="17">
    <w:abstractNumId w:val="11"/>
  </w:num>
  <w:num w:numId="18">
    <w:abstractNumId w:val="0"/>
  </w:num>
  <w:num w:numId="19">
    <w:abstractNumId w:val="13"/>
  </w:num>
  <w:num w:numId="20">
    <w:abstractNumId w:val="19"/>
  </w:num>
  <w:num w:numId="21">
    <w:abstractNumId w:val="4"/>
  </w:num>
  <w:num w:numId="22">
    <w:abstractNumId w:val="1"/>
  </w:num>
  <w:num w:numId="23">
    <w:abstractNumId w:val="16"/>
  </w:num>
  <w:num w:numId="24">
    <w:abstractNumId w:val="15"/>
  </w:num>
  <w:num w:numId="25">
    <w:abstractNumId w:val="26"/>
  </w:num>
  <w:num w:numId="26">
    <w:abstractNumId w:val="25"/>
  </w:num>
  <w:num w:numId="27">
    <w:abstractNumId w:val="5"/>
  </w:num>
  <w:num w:numId="28">
    <w:abstractNumId w:val="23"/>
  </w:num>
  <w:num w:numId="29">
    <w:abstractNumId w:val="24"/>
  </w:num>
  <w:num w:numId="30">
    <w:abstractNumId w:val="30"/>
  </w:num>
  <w:num w:numId="31">
    <w:abstractNumId w:val="39"/>
  </w:num>
  <w:num w:numId="32">
    <w:abstractNumId w:val="18"/>
  </w:num>
  <w:num w:numId="33">
    <w:abstractNumId w:val="33"/>
  </w:num>
  <w:num w:numId="34">
    <w:abstractNumId w:val="35"/>
  </w:num>
  <w:num w:numId="35">
    <w:abstractNumId w:val="17"/>
  </w:num>
  <w:num w:numId="36">
    <w:abstractNumId w:val="32"/>
  </w:num>
  <w:num w:numId="37">
    <w:abstractNumId w:val="40"/>
  </w:num>
  <w:num w:numId="38">
    <w:abstractNumId w:val="31"/>
  </w:num>
  <w:num w:numId="39">
    <w:abstractNumId w:val="3"/>
  </w:num>
  <w:num w:numId="40">
    <w:abstractNumId w:val="20"/>
  </w:num>
  <w:num w:numId="41">
    <w:abstractNumId w:val="42"/>
  </w:num>
  <w:num w:numId="42">
    <w:abstractNumId w:val="37"/>
  </w:num>
  <w:num w:numId="43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653B4"/>
    <w:rsid w:val="00073EDA"/>
    <w:rsid w:val="00087675"/>
    <w:rsid w:val="000927EB"/>
    <w:rsid w:val="000B03CF"/>
    <w:rsid w:val="000B5176"/>
    <w:rsid w:val="000C106D"/>
    <w:rsid w:val="000E235A"/>
    <w:rsid w:val="000E3E17"/>
    <w:rsid w:val="000F4D72"/>
    <w:rsid w:val="00100B03"/>
    <w:rsid w:val="00102FED"/>
    <w:rsid w:val="00105A0E"/>
    <w:rsid w:val="00107B9F"/>
    <w:rsid w:val="0011424E"/>
    <w:rsid w:val="001153AF"/>
    <w:rsid w:val="001161EE"/>
    <w:rsid w:val="00130E25"/>
    <w:rsid w:val="00131576"/>
    <w:rsid w:val="00132FA5"/>
    <w:rsid w:val="001438AD"/>
    <w:rsid w:val="001477E1"/>
    <w:rsid w:val="0015188E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078A"/>
    <w:rsid w:val="003775B3"/>
    <w:rsid w:val="00385686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772C8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357D3"/>
    <w:rsid w:val="00543AE5"/>
    <w:rsid w:val="00547692"/>
    <w:rsid w:val="005527E1"/>
    <w:rsid w:val="0055389F"/>
    <w:rsid w:val="005551AD"/>
    <w:rsid w:val="00563B67"/>
    <w:rsid w:val="005878F7"/>
    <w:rsid w:val="00590720"/>
    <w:rsid w:val="005916E6"/>
    <w:rsid w:val="0059353A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40832"/>
    <w:rsid w:val="00657407"/>
    <w:rsid w:val="00657C88"/>
    <w:rsid w:val="00660249"/>
    <w:rsid w:val="00665FB6"/>
    <w:rsid w:val="00670AA2"/>
    <w:rsid w:val="00671320"/>
    <w:rsid w:val="00687B4D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C47FC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734D"/>
    <w:rsid w:val="00910EBC"/>
    <w:rsid w:val="0091247B"/>
    <w:rsid w:val="00916E5E"/>
    <w:rsid w:val="00917B2B"/>
    <w:rsid w:val="009232D6"/>
    <w:rsid w:val="00924219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5BB4"/>
    <w:rsid w:val="009D7401"/>
    <w:rsid w:val="009F6786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BFE"/>
    <w:rsid w:val="00AB1E8D"/>
    <w:rsid w:val="00AC1809"/>
    <w:rsid w:val="00AD7B58"/>
    <w:rsid w:val="00AE182C"/>
    <w:rsid w:val="00AE2866"/>
    <w:rsid w:val="00AE2977"/>
    <w:rsid w:val="00B0706C"/>
    <w:rsid w:val="00B07704"/>
    <w:rsid w:val="00B16786"/>
    <w:rsid w:val="00B24F24"/>
    <w:rsid w:val="00B30CA8"/>
    <w:rsid w:val="00B34590"/>
    <w:rsid w:val="00B36CE8"/>
    <w:rsid w:val="00B3710A"/>
    <w:rsid w:val="00B52849"/>
    <w:rsid w:val="00B616DB"/>
    <w:rsid w:val="00B62E85"/>
    <w:rsid w:val="00B6583E"/>
    <w:rsid w:val="00B667A5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BF352F"/>
    <w:rsid w:val="00C05385"/>
    <w:rsid w:val="00C1261D"/>
    <w:rsid w:val="00C16704"/>
    <w:rsid w:val="00C33AF2"/>
    <w:rsid w:val="00C37CEE"/>
    <w:rsid w:val="00C501B7"/>
    <w:rsid w:val="00C74405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95455"/>
    <w:rsid w:val="00DA03FD"/>
    <w:rsid w:val="00DA5BBB"/>
    <w:rsid w:val="00DC6843"/>
    <w:rsid w:val="00DD2BAD"/>
    <w:rsid w:val="00DE6544"/>
    <w:rsid w:val="00E30545"/>
    <w:rsid w:val="00E54440"/>
    <w:rsid w:val="00E54D84"/>
    <w:rsid w:val="00E55B4C"/>
    <w:rsid w:val="00E60F3A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D7FD7"/>
    <w:rsid w:val="00EE55F5"/>
    <w:rsid w:val="00EF29B2"/>
    <w:rsid w:val="00EF37D5"/>
    <w:rsid w:val="00F03AD0"/>
    <w:rsid w:val="00F07920"/>
    <w:rsid w:val="00F162DA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244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F3A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EF29B2"/>
    <w:pPr>
      <w:keepNext/>
      <w:keepLines/>
      <w:numPr>
        <w:numId w:val="33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EF29B2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EF29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F29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EF29B2"/>
    <w:pPr>
      <w:keepNext/>
      <w:keepLines/>
      <w:numPr>
        <w:numId w:val="33"/>
      </w:numPr>
      <w:spacing w:before="240" w:line="240" w:lineRule="auto"/>
      <w:contextualSpacing/>
    </w:pPr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character" w:customStyle="1" w:styleId="Style1Char">
    <w:name w:val="Style1 Char"/>
    <w:basedOn w:val="BodyTextChar"/>
    <w:link w:val="Style1"/>
    <w:rsid w:val="00EF29B2"/>
    <w:rPr>
      <w:rFonts w:ascii="Times New Roman" w:eastAsia="Times New Roman" w:hAnsi="Times New Roman" w:cs="Times New Roman"/>
      <w:color w:val="000000" w:themeColor="text1"/>
      <w:sz w:val="24"/>
      <w:lang w:val="en-AU"/>
    </w:rPr>
  </w:style>
  <w:style w:type="paragraph" w:styleId="BodyText">
    <w:name w:val="Body Text"/>
    <w:basedOn w:val="Normal"/>
    <w:link w:val="BodyTextChar"/>
    <w:uiPriority w:val="99"/>
    <w:semiHidden/>
    <w:unhideWhenUsed/>
    <w:rsid w:val="00EF29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F29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72D5A-FE06-4671-A89B-7909C4F09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21</cp:revision>
  <dcterms:created xsi:type="dcterms:W3CDTF">2019-10-01T07:37:00Z</dcterms:created>
  <dcterms:modified xsi:type="dcterms:W3CDTF">2022-08-24T06:51:00Z</dcterms:modified>
</cp:coreProperties>
</file>